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Klingon Campaign Folder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Definitely check out "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Given Names and Linenames</w:t>
        </w:r>
      </w:hyperlink>
      <w:r w:rsidDel="00000000" w:rsidR="00000000" w:rsidRPr="00000000">
        <w:rPr>
          <w:rtl w:val="0"/>
        </w:rPr>
        <w:t xml:space="preserve">"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Character Creation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Fill out a character sheet the normal way, with the following changes: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Race = Klingon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 racial modifiers (+/- to Strength, etc.)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thought it might be cool to have a Capellan in the crew, but, I think it should be almost all Klingons.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Keep going till you reach Starting Rank. Don't roll for Rank; everyone start as an Ensign for now.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Don't roll for background, rank, department, or psionics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 haven’t adapted Lifepath Generator, so don’t worry about it. But if you really want to try it and adapt the results, go for it. Past assignments can be aboard these battlecruisers: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 Annihilation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 Atropos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 Carnage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 Conqueror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5 Destruction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6 Devisor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7 Furious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8 Klolode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9 Ruthless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0 Vengeance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Do the rest of character generation, but don’t roll for department or psionics, either.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Equipment</w:t>
        </w:r>
      </w:hyperlink>
      <w:r w:rsidDel="00000000" w:rsidR="00000000" w:rsidRPr="00000000">
        <w:rPr>
          <w:rtl w:val="0"/>
        </w:rPr>
        <w:t xml:space="preserve"> - Standard hand weapon is a sonic disruptor pistol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V1-Gq5an7iAowiUwfbVrxgm7h1Tdv4I5Vt8fWpnZS8I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PFrvwuYyVWEN9yE9b06q9Wlgw49HgrRe?usp=sharing" TargetMode="External"/><Relationship Id="rId7" Type="http://schemas.openxmlformats.org/officeDocument/2006/relationships/hyperlink" Target="https://docs.google.com/document/d/1xz2U0lKWaRmpjBQN-ayoFARtWV3NiEp3pcySc9ASeB8/edit?usp=sharing" TargetMode="External"/><Relationship Id="rId8" Type="http://schemas.openxmlformats.org/officeDocument/2006/relationships/hyperlink" Target="https://docs.google.com/document/d/1PLzz4xvYxKbMm6FLfFSn_LAMxURXy_FHjtV3Mdwk1R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